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A3" w:rsidRPr="00C72EB2" w:rsidRDefault="009E19A3" w:rsidP="009E19A3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72EB2">
        <w:rPr>
          <w:rFonts w:ascii="Times New Roman" w:hAnsi="Times New Roman" w:cs="Times New Roman"/>
          <w:b/>
          <w:sz w:val="28"/>
          <w:szCs w:val="28"/>
          <w:lang w:val="ky-KG"/>
        </w:rPr>
        <w:t>Үй-бүлөлүк зомбулук 2024 – жылдын 11 (он бир) айында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Ички иштер органдарынын маалыматтарды каттоо электрондук журналына үй-бүлөлүк зомбулук учурлары боюнча 15675 ( 2023-жылдын 11 айында 11783) тактап айтканда салыштырмалуу 3892 фактыга көп) же (33%) катталган.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Берилген убактылуу коргоо ордерлери: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үй-бүлөлүк зомбулук жасаган адамдарга карата 13197 (+2975) 10222, анын ичинен: зомбулук жасаган эркектерге 12568 же (95,2 %); аялдарга 629 же (4,8 %); узартылган коргоо ордерлер - 84 (56);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 Үй-бүлөлүк зомбулуктан жабыр тарткан адамдарга карата берилген коргоо ордерлери 13197 (+2975) 10222 анын ичинен: жабыр тарткан эркектерге 583 (252); аялдарга 12332 (9786); жашы жетелектерге 282 (184), анын ичинен:  эркек балдарга - 135 (74), кыздарга -147 (110).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2024-жылдын 11 айында Кыргыз Республикасынын ИИБдин Укук бузуулар бирдиктүү реестрине катталган маалыматтардын жалпы саны-3804.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70-беренеси (үй-бүлөлүк зомбулук) менен укук бузуу жөнүндө 3626 протокол түзүлүп, сот органдарынын кароосуна жөнөтүлгөн.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коомдук ишке тартылган жарандардын саны – 1305;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камакка алынган жарандардын саны – 1799.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71-беренеси (Убактылуу коргоо ордеринин шарттарын аткарбоо) менен укук бузуу жөнүндө 67 протокол түзүлүп, сот органдарынын чечими менен 45 жаран камакка алынган жана 16 жаран коомдук ишке тартылган, 3 жаранга карата Укук бузуулар кодексинин 30-беренесинин 3-б; 33-бер. 4-б. эске алуу менен кыскартылган, 3 протокол соттун кароосунда.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72-беренеси (Үй-бүлөлүк зомбулук жасаган адамдын түзөтүү программасынан өтүүдөн баш тартуусу) - 0.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Кылмыш иши козголуп, үй-бүлөлүк зомбулук боюнча сотко чейинки өндүрүш иштери жүргүзүлүүдө 516 (-23) 539 факты боюнча (Бишкек ш.-52, Ош ш.-13, Чүй обл.-152, Ысык-Көл обл.-63, Нарын обл.-16, Ош обл.-82, Жалал-Абад обл.-101, Талас обл.-8, Баткен обл.-29), анын ичинен: сотко жөнөтүлгөнү - 329 (-21) 350; кыскартылган сотко чейинки өндүрүш иштери -151 (+18) 133; өндүрүштө - 36 (-20) 56.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lastRenderedPageBreak/>
        <w:t>Кыргыз Республикасынын Кылмыш-жаза Кодексинин беренелери боюнча: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- 122-берене (Киши өлтүрүү) – 29 (26);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- 123-берене (Аффект абалында киши өлтүрүү) - 2 (0);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- 130-берене (Ден соолукка оор зыян келтирүү) – 25 (28);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- 131-берене (Ден соолукка анча оор эмес зыян келтирүү) –25 (16);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- 136-берене (Ден-соолукка женил зыян келтирүү) – 10 (0);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- 134-берене (Этиятсыздыктан ден-соолукка анча оор эмес залал келтирүү)-0 (1);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- 138-берене (Уруп-согуп кыйноо) -42 (14);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- 139-берене (Өмүргө жана ден соолукка кооптуу зомбулукту колдонуу менен коркутуу) -0 (0);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- 154-берене (Зордуктоо) – 14 (86);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- 155-берене (Сексуалдык мүнөздөгү зомбулуктуу аракеттер)-0 (0);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- 156-берене (Сексуалдык мүнөздөгү аракеттерге мажбурлоо)-0 (2);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- 157-берене (16 жашка  толо элек бала менен сексуалдык мүнөздөгү аракеттер) – 7 (18);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- 158-берене (Ыплас аракеттер) -9 (8);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- 177-берене (үй-бүлөлүк зомбулук) – 35 (40);</w:t>
      </w:r>
    </w:p>
    <w:p w:rsidR="009E19A3" w:rsidRPr="009E19A3" w:rsidRDefault="009E19A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19A3">
        <w:rPr>
          <w:rFonts w:ascii="Times New Roman" w:hAnsi="Times New Roman" w:cs="Times New Roman"/>
          <w:sz w:val="28"/>
          <w:szCs w:val="28"/>
          <w:lang w:val="ky-KG"/>
        </w:rPr>
        <w:t>- башкалар -318 (300).</w:t>
      </w:r>
    </w:p>
    <w:p w:rsidR="009E19A3" w:rsidRPr="00C72EB2" w:rsidRDefault="009E19A3" w:rsidP="009E19A3">
      <w:pPr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bookmarkStart w:id="0" w:name="_GoBack"/>
      <w:r w:rsidRPr="00C72EB2">
        <w:rPr>
          <w:rFonts w:ascii="Times New Roman" w:hAnsi="Times New Roman" w:cs="Times New Roman"/>
          <w:b/>
          <w:i/>
          <w:sz w:val="28"/>
          <w:szCs w:val="28"/>
          <w:lang w:val="ky-KG"/>
        </w:rPr>
        <w:t>КРнын ИИМдин Коомдук коопсуздук кызматы</w:t>
      </w:r>
    </w:p>
    <w:bookmarkEnd w:id="0"/>
    <w:p w:rsidR="00B02473" w:rsidRPr="009E19A3" w:rsidRDefault="00B02473" w:rsidP="009E19A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B02473" w:rsidRPr="009E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A3"/>
    <w:rsid w:val="00167D70"/>
    <w:rsid w:val="008B72BA"/>
    <w:rsid w:val="009E19A3"/>
    <w:rsid w:val="00B02473"/>
    <w:rsid w:val="00C72EB2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87535-08FF-4BB4-91D7-2E5C8390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2025-03-29T05:58:00Z</dcterms:created>
  <dcterms:modified xsi:type="dcterms:W3CDTF">2025-03-29T06:00:00Z</dcterms:modified>
</cp:coreProperties>
</file>